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9501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5291"/>
        <w:gridCol w:w="4209"/>
      </w:tblGrid>
      <w:tr>
        <w:trPr>
          <w:trHeight w:val="680" w:hRule="exact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843" w:leader="none"/>
              </w:tabs>
              <w:spacing w:lineRule="atLeast" w:line="340"/>
              <w:rPr/>
            </w:pPr>
            <w:r>
              <w:rPr/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340"/>
              <w:rPr/>
            </w:pPr>
            <w:r>
              <w:rPr/>
            </w:r>
          </w:p>
        </w:tc>
      </w:tr>
      <w:tr>
        <w:trPr>
          <w:trHeight w:val="1675" w:hRule="exact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adpis1"/>
              <w:numPr>
                <w:ilvl w:val="0"/>
                <w:numId w:val="0"/>
              </w:numPr>
              <w:spacing w:lineRule="atLeast" w:line="340" w:before="240" w:after="60"/>
              <w:outlineLvl w:val="0"/>
              <w:rPr/>
            </w:pPr>
            <w:r>
              <w:rPr/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ln10"/>
              <w:spacing w:lineRule="atLeast" w: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ln10"/>
              <w:spacing w:lineRule="atLeast" w: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Středočeský kraj – Krajský úřad</w:t>
            </w:r>
          </w:p>
          <w:p>
            <w:pPr>
              <w:pStyle w:val="Normln10"/>
              <w:spacing w:lineRule="atLeast" w: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Zborovská 11    150 21 Praha 5</w:t>
            </w:r>
          </w:p>
          <w:p>
            <w:pPr>
              <w:pStyle w:val="Normln10"/>
              <w:spacing w:lineRule="atLeast" w:line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press@kr-s.cz</w:t>
            </w:r>
          </w:p>
          <w:p>
            <w:pPr>
              <w:pStyle w:val="Normln10"/>
              <w:spacing w:lineRule="atLeast" w:line="340"/>
              <w:rPr/>
            </w:pPr>
            <w:r>
              <w:rPr>
                <w:sz w:val="20"/>
                <w:szCs w:val="20"/>
              </w:rPr>
              <w:t>www.kr-stredocesky.cz</w:t>
            </w:r>
          </w:p>
        </w:tc>
      </w:tr>
      <w:tr>
        <w:trPr>
          <w:trHeight w:val="970" w:hRule="exact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adpis1"/>
              <w:numPr>
                <w:ilvl w:val="0"/>
                <w:numId w:val="0"/>
              </w:numPr>
              <w:spacing w:lineRule="atLeast" w:line="340" w:before="240" w:after="60"/>
              <w:outlineLvl w:val="0"/>
              <w:rPr/>
            </w:pPr>
            <w:r>
              <w:rPr/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Tun"/>
              <w:spacing w:lineRule="atLeast" w:line="340"/>
              <w:rPr/>
            </w:pPr>
            <w:r>
              <w:rPr/>
              <w:t>Datum: 3. března 2020</w:t>
            </w:r>
          </w:p>
        </w:tc>
      </w:tr>
      <w:tr>
        <w:trPr>
          <w:trHeight w:val="604" w:hRule="atLeast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34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 krajském úřadě jednala krajská epidemiologická komise</w:t>
            </w:r>
          </w:p>
          <w:p>
            <w:pPr>
              <w:pStyle w:val="Normal"/>
              <w:spacing w:lineRule="atLeast" w:line="34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>Na Krajském úřadě Středočeského kraje se dnes v odpoledních hodinách sešla pracovní skupina Krizové štábu Středočeského kraje složená z krajské epidemiologické komise, aby se seznámila se závěry Bezpečnostní rady státu. Podle informací ředitelky Krajské hygienické stanice Středočeského kraje MUDr. Jarmily Rážové, Ph.D. je k dnešnímu dni ve Středočeském kraji</w:t>
      </w:r>
      <w:r>
        <w:rPr/>
        <w:t xml:space="preserve"> v </w:t>
      </w:r>
      <w:r>
        <w:rPr>
          <w:b/>
          <w:bCs/>
        </w:rPr>
        <w:t>karanténě 140 lidí</w:t>
      </w:r>
      <w:r>
        <w:rPr/>
        <w:t>. „</w:t>
      </w:r>
      <w:r>
        <w:rPr>
          <w:b/>
        </w:rPr>
        <w:t>Během víkendu KHS poslala 230 lidí na vyšetření</w:t>
      </w:r>
      <w:r>
        <w:rPr>
          <w:b/>
          <w:bCs/>
        </w:rPr>
        <w:t xml:space="preserve"> </w:t>
      </w:r>
      <w:r>
        <w:rPr>
          <w:b/>
        </w:rPr>
        <w:t>k praktickému lékaři. Z otestovaných 22 na koronavirus není ani jeden pozitivní výsledek, všechny byly negativní. Přes víkend bylo pracovníky hygieny posláno na test 38 lidí a u 35 v této chvíli čekají na výsledek,“ upřesnila.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Současnou situaci označila MUDr. J. Rážová za náročnou, nicméně zdůraznila a ocenila, že ve Středočeském kraji funguje od čtvrtka svozová služba. „Odebrané vzorky se sváží do Vojenské ústřední nemocnice a posléze jsou předávány Státnímu zdravotnímu ústavu. Máme tento svoz spuštěn pět dnů a zatím to funguje dobře,“ sdělila členům epidemiologické komise. Ocenila také práci odběrových sester a zdůraznila, že je potřebné, aby nemocnice měly zajištěn dostatek odběrových testů na virologické vyšetření. Podle jejích slov také přibývá v počet laboratoří, které mohou provádět testy na koronavirus, a očekává se, že jich bude v dohledné době celkem jedenáct.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Hejtmanka a předsedkyně Bezpečnostní rady Středočeského kraje Jaroslava Pokorná Jermanová dále zdůraznila, že: „Středočeský kraj vyzval již v minulém týdnu všechny poskytovatele sociální péče, aby aplikovali zákaz návštěv a sdělili kraji počet ochranných prostředků, které mají v tuto chvíli k dispozici, aby byla i tato zařízení na případnou akutní situaci připravena.“ Informovala také, že budou starostům na území kraje zasílány informace, jak se mají lidé chovat při návratech z postižených oblastí koronavirem a jak správně postupovat při kontaktování praktického lékaře a lékařské pohotovostní služby.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FF0000"/>
          <w:sz w:val="24"/>
        </w:rPr>
      </w:pPr>
      <w:r>
        <w:rPr/>
        <w:t>Apel směrem k veřejnosti měl by být podle ředitelky KHS MUDr. Rážové také na to, aby si občané uvědomili, že po návratu z postižených oblastí jim v případě porušení domácí karantény hrozí nejenom možná pokuta, ale zároveň se jim může stát, že budou muset zůstat v oblastech, které budou v zahraničí tamní vládou uzavřeny.</w:t>
      </w:r>
      <w:bookmarkStart w:id="0" w:name="_GoBack"/>
      <w:bookmarkEnd w:id="0"/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247" w:right="1274" w:header="709" w:top="1247" w:footer="0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koda Pro Office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9525" distL="114300" distR="114300" simplePos="0" locked="0" layoutInCell="1" allowOverlap="1" relativeHeight="2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0"/>
          <wp:wrapNone/>
          <wp:docPr id="1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8" descr="T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8403c"/>
    <w:pPr>
      <w:widowControl/>
      <w:bidi w:val="0"/>
      <w:spacing w:lineRule="atLeast" w:line="34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rsid w:val="00b8403c"/>
    <w:pPr>
      <w:keepNext w:val="true"/>
      <w:spacing w:before="240" w:after="60"/>
      <w:outlineLvl w:val="0"/>
    </w:pPr>
    <w:rPr>
      <w:rFonts w:cs="Arial"/>
      <w:b/>
      <w:bCs/>
      <w:kern w:val="2"/>
      <w:sz w:val="28"/>
      <w:szCs w:val="32"/>
    </w:rPr>
  </w:style>
  <w:style w:type="paragraph" w:styleId="Nadpis2">
    <w:name w:val="Heading 2"/>
    <w:basedOn w:val="Normal"/>
    <w:next w:val="Normal"/>
    <w:qFormat/>
    <w:rsid w:val="00b8403c"/>
    <w:pPr>
      <w:keepNext w:val="true"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al"/>
    <w:next w:val="Normal"/>
    <w:qFormat/>
    <w:rsid w:val="00b8403c"/>
    <w:pPr>
      <w:keepNext w:val="true"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al"/>
    <w:next w:val="Normal"/>
    <w:link w:val="Nadpis6Char"/>
    <w:semiHidden/>
    <w:unhideWhenUsed/>
    <w:qFormat/>
    <w:rsid w:val="00994228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rsid w:val="007d5212"/>
    <w:rPr>
      <w:color w:val="0000FF"/>
      <w:u w:val="single"/>
    </w:rPr>
  </w:style>
  <w:style w:type="character" w:styleId="Pagenumber">
    <w:name w:val="page number"/>
    <w:basedOn w:val="DefaultParagraphFont"/>
    <w:qFormat/>
    <w:rsid w:val="00eb27c2"/>
    <w:rPr/>
  </w:style>
  <w:style w:type="character" w:styleId="TunChar" w:customStyle="1">
    <w:name w:val="tučně Char"/>
    <w:basedOn w:val="DefaultParagraphFont"/>
    <w:link w:val="tun"/>
    <w:qFormat/>
    <w:rsid w:val="00cc456e"/>
    <w:rPr>
      <w:b/>
      <w:sz w:val="22"/>
      <w:szCs w:val="24"/>
      <w:lang w:val="cs-CZ" w:eastAsia="cs-CZ" w:bidi="ar-SA"/>
    </w:rPr>
  </w:style>
  <w:style w:type="character" w:styleId="Strong">
    <w:name w:val="Strong"/>
    <w:basedOn w:val="DefaultParagraphFont"/>
    <w:qFormat/>
    <w:rsid w:val="005b6f67"/>
    <w:rPr>
      <w:b/>
      <w:bCs/>
    </w:rPr>
  </w:style>
  <w:style w:type="character" w:styleId="NzevChar" w:customStyle="1">
    <w:name w:val="Název Char"/>
    <w:basedOn w:val="DefaultParagraphFont"/>
    <w:link w:val="Nzev"/>
    <w:qFormat/>
    <w:rsid w:val="00c757b4"/>
    <w:rPr>
      <w:rFonts w:ascii="Arial" w:hAnsi="Arial" w:cs="Arial"/>
      <w:b/>
      <w:bCs/>
      <w:sz w:val="32"/>
      <w:szCs w:val="24"/>
    </w:rPr>
  </w:style>
  <w:style w:type="character" w:styleId="Nadpis6Char" w:customStyle="1">
    <w:name w:val="Nadpis 6 Char"/>
    <w:basedOn w:val="DefaultParagraphFont"/>
    <w:link w:val="Nadpis6"/>
    <w:semiHidden/>
    <w:qFormat/>
    <w:rsid w:val="00994228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2"/>
      <w:szCs w:val="24"/>
    </w:rPr>
  </w:style>
  <w:style w:type="character" w:styleId="TextbublinyChar" w:customStyle="1">
    <w:name w:val="Text bubliny Char"/>
    <w:basedOn w:val="DefaultParagraphFont"/>
    <w:link w:val="Textbubliny"/>
    <w:qFormat/>
    <w:rsid w:val="00ba014f"/>
    <w:rPr>
      <w:rFonts w:ascii="Tahoma" w:hAnsi="Tahoma" w:cs="Tahoma"/>
      <w:sz w:val="16"/>
      <w:szCs w:val="16"/>
    </w:rPr>
  </w:style>
  <w:style w:type="character" w:styleId="Zdraznn">
    <w:name w:val="Zdůraznění"/>
    <w:basedOn w:val="DefaultParagraphFont"/>
    <w:uiPriority w:val="20"/>
    <w:qFormat/>
    <w:rsid w:val="00991e6c"/>
    <w:rPr>
      <w:i/>
      <w:iCs/>
    </w:rPr>
  </w:style>
  <w:style w:type="character" w:styleId="Hyperlink0" w:customStyle="1">
    <w:name w:val="Hyperlink.0"/>
    <w:basedOn w:val="DefaultParagraphFont"/>
    <w:qFormat/>
    <w:rsid w:val="000868bf"/>
    <w:rPr>
      <w:rFonts w:ascii="Verdana" w:hAnsi="Verdana" w:eastAsia="Verdana" w:cs="Verdana"/>
      <w:b/>
      <w:bCs/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DefaultParagraphFont"/>
    <w:qFormat/>
    <w:rsid w:val="000868bf"/>
    <w:rPr>
      <w:rFonts w:ascii="Verdana" w:hAnsi="Verdana" w:eastAsia="Verdana" w:cs="Verdana"/>
      <w:color w:val="0000FF"/>
      <w:sz w:val="20"/>
      <w:szCs w:val="20"/>
      <w:u w:val="single" w:color="0000FF"/>
    </w:rPr>
  </w:style>
  <w:style w:type="character" w:styleId="Appleconvertedspace" w:customStyle="1">
    <w:name w:val="apple-converted-space"/>
    <w:basedOn w:val="DefaultParagraphFont"/>
    <w:qFormat/>
    <w:rsid w:val="001c3502"/>
    <w:rPr/>
  </w:style>
  <w:style w:type="character" w:styleId="Annotationreference">
    <w:name w:val="annotation reference"/>
    <w:basedOn w:val="DefaultParagraphFont"/>
    <w:semiHidden/>
    <w:unhideWhenUsed/>
    <w:qFormat/>
    <w:rsid w:val="003b6428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semiHidden/>
    <w:qFormat/>
    <w:rsid w:val="003b6428"/>
    <w:rPr/>
  </w:style>
  <w:style w:type="character" w:styleId="PedmtkomenteChar" w:customStyle="1">
    <w:name w:val="Předmět komentáře Char"/>
    <w:basedOn w:val="TextkomenteChar"/>
    <w:link w:val="Pedmtkomente"/>
    <w:semiHidden/>
    <w:qFormat/>
    <w:rsid w:val="003b6428"/>
    <w:rPr>
      <w:b/>
      <w:bCs/>
    </w:rPr>
  </w:style>
  <w:style w:type="character" w:styleId="FollowedHyperlink">
    <w:name w:val="FollowedHyperlink"/>
    <w:basedOn w:val="DefaultParagraphFont"/>
    <w:semiHidden/>
    <w:unhideWhenUsed/>
    <w:qFormat/>
    <w:rsid w:val="008864c2"/>
    <w:rPr>
      <w:color w:val="800080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eastAsia="Times New Roman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sz w:val="22"/>
      <w:szCs w:val="20"/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rsid w:val="00eb27c2"/>
    <w:pPr>
      <w:tabs>
        <w:tab w:val="clear" w:pos="709"/>
        <w:tab w:val="center" w:pos="4536" w:leader="none"/>
        <w:tab w:val="right" w:pos="9072" w:leader="none"/>
      </w:tabs>
      <w:jc w:val="right"/>
    </w:pPr>
    <w:rPr/>
  </w:style>
  <w:style w:type="paragraph" w:styleId="Zpat">
    <w:name w:val="Footer"/>
    <w:basedOn w:val="Normal"/>
    <w:rsid w:val="00cd3911"/>
    <w:pPr>
      <w:tabs>
        <w:tab w:val="clear" w:pos="709"/>
        <w:tab w:val="center" w:pos="4536" w:leader="none"/>
        <w:tab w:val="right" w:pos="9072" w:leader="none"/>
      </w:tabs>
      <w:spacing w:lineRule="atLeast" w:line="240"/>
      <w:ind w:right="-1134" w:hanging="0"/>
    </w:pPr>
    <w:rPr>
      <w:sz w:val="18"/>
    </w:rPr>
  </w:style>
  <w:style w:type="paragraph" w:styleId="Jmeno" w:customStyle="1">
    <w:name w:val="jmeno"/>
    <w:basedOn w:val="Normal"/>
    <w:qFormat/>
    <w:rsid w:val="0065342d"/>
    <w:pPr>
      <w:spacing w:lineRule="exact" w:line="780" w:before="0" w:after="1260"/>
      <w:ind w:left="3544" w:hanging="0"/>
    </w:pPr>
    <w:rPr>
      <w:color w:val="777881"/>
    </w:rPr>
  </w:style>
  <w:style w:type="paragraph" w:styleId="Datum" w:customStyle="1">
    <w:name w:val="datum"/>
    <w:basedOn w:val="Normal"/>
    <w:next w:val="Normal"/>
    <w:qFormat/>
    <w:rsid w:val="00f504d4"/>
    <w:pPr>
      <w:jc w:val="right"/>
    </w:pPr>
    <w:rPr/>
  </w:style>
  <w:style w:type="paragraph" w:styleId="Tun" w:customStyle="1">
    <w:name w:val="tučně"/>
    <w:basedOn w:val="Normal"/>
    <w:next w:val="Normal"/>
    <w:link w:val="tunChar"/>
    <w:qFormat/>
    <w:rsid w:val="002973d2"/>
    <w:pPr/>
    <w:rPr>
      <w:b/>
    </w:rPr>
  </w:style>
  <w:style w:type="paragraph" w:styleId="Odbor" w:customStyle="1">
    <w:name w:val="odbor"/>
    <w:basedOn w:val="Zpat"/>
    <w:qFormat/>
    <w:rsid w:val="008f2783"/>
    <w:pPr/>
    <w:rPr>
      <w:b/>
      <w:color w:val="184195"/>
    </w:rPr>
  </w:style>
  <w:style w:type="paragraph" w:styleId="Normln10" w:customStyle="1">
    <w:name w:val="Normální 10"/>
    <w:basedOn w:val="Normal"/>
    <w:qFormat/>
    <w:rsid w:val="001e3000"/>
    <w:pPr>
      <w:tabs>
        <w:tab w:val="clear" w:pos="709"/>
        <w:tab w:val="left" w:pos="1106" w:leader="none"/>
      </w:tabs>
      <w:spacing w:lineRule="auto" w:line="240"/>
    </w:pPr>
    <w:rPr>
      <w:sz w:val="18"/>
    </w:rPr>
  </w:style>
  <w:style w:type="paragraph" w:styleId="NormalWeb">
    <w:name w:val="Normal (Web)"/>
    <w:basedOn w:val="Normal"/>
    <w:unhideWhenUsed/>
    <w:qFormat/>
    <w:rsid w:val="005b6f67"/>
    <w:pPr>
      <w:spacing w:lineRule="auto" w:line="240" w:beforeAutospacing="1" w:afterAutospacing="1"/>
    </w:pPr>
    <w:rPr>
      <w:sz w:val="24"/>
    </w:rPr>
  </w:style>
  <w:style w:type="paragraph" w:styleId="Nzev">
    <w:name w:val="Title"/>
    <w:basedOn w:val="Normal"/>
    <w:link w:val="NzevChar"/>
    <w:qFormat/>
    <w:rsid w:val="00c757b4"/>
    <w:pPr>
      <w:spacing w:lineRule="auto" w:line="240"/>
      <w:jc w:val="center"/>
    </w:pPr>
    <w:rPr>
      <w:rFonts w:ascii="Arial" w:hAnsi="Arial" w:cs="Arial"/>
      <w:b/>
      <w:bCs/>
      <w:sz w:val="32"/>
    </w:rPr>
  </w:style>
  <w:style w:type="paragraph" w:styleId="BalloonText">
    <w:name w:val="Balloon Text"/>
    <w:basedOn w:val="Normal"/>
    <w:link w:val="TextbublinyChar"/>
    <w:qFormat/>
    <w:rsid w:val="00ba014f"/>
    <w:pPr>
      <w:spacing w:lineRule="auto" w:line="240"/>
    </w:pPr>
    <w:rPr>
      <w:rFonts w:ascii="Tahoma" w:hAnsi="Tahoma" w:cs="Tahoma"/>
      <w:sz w:val="16"/>
      <w:szCs w:val="16"/>
    </w:rPr>
  </w:style>
  <w:style w:type="paragraph" w:styleId="Body" w:customStyle="1">
    <w:name w:val="Body"/>
    <w:qFormat/>
    <w:rsid w:val="000868b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u w:val="none" w:color="000000"/>
      <w:lang w:eastAsia="en-US" w:val="cs-CZ" w:bidi="ar-SA"/>
    </w:rPr>
  </w:style>
  <w:style w:type="paragraph" w:styleId="Default" w:customStyle="1">
    <w:name w:val="Default"/>
    <w:qFormat/>
    <w:rsid w:val="00e03f7e"/>
    <w:pPr>
      <w:widowControl/>
      <w:bidi w:val="0"/>
      <w:jc w:val="left"/>
    </w:pPr>
    <w:rPr>
      <w:rFonts w:ascii="Skoda Pro Office" w:hAnsi="Skoda Pro Office" w:eastAsia="" w:cs="Skoda Pro Office" w:eastAsiaTheme="minorEastAsia"/>
      <w:color w:val="000000"/>
      <w:kern w:val="0"/>
      <w:sz w:val="24"/>
      <w:szCs w:val="24"/>
      <w:lang w:eastAsia="en-US" w:val="cs-CZ" w:bidi="ar-SA"/>
    </w:rPr>
  </w:style>
  <w:style w:type="paragraph" w:styleId="ListParagraph">
    <w:name w:val="List Paragraph"/>
    <w:basedOn w:val="Normal"/>
    <w:uiPriority w:val="34"/>
    <w:qFormat/>
    <w:rsid w:val="00626ac9"/>
    <w:pPr>
      <w:spacing w:lineRule="auto" w:line="240"/>
      <w:ind w:left="720" w:hanging="0"/>
    </w:pPr>
    <w:rPr>
      <w:rFonts w:ascii="Calibri" w:hAnsi="Calibri" w:eastAsia="Calibri" w:cs="Calibri" w:eastAsiaTheme="minorHAnsi"/>
      <w:szCs w:val="22"/>
      <w:lang w:eastAsia="en-US"/>
    </w:rPr>
  </w:style>
  <w:style w:type="paragraph" w:styleId="Annotationtext">
    <w:name w:val="annotation text"/>
    <w:basedOn w:val="Normal"/>
    <w:link w:val="TextkomenteChar"/>
    <w:semiHidden/>
    <w:unhideWhenUsed/>
    <w:qFormat/>
    <w:rsid w:val="003b642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semiHidden/>
    <w:unhideWhenUsed/>
    <w:qFormat/>
    <w:rsid w:val="003b6428"/>
    <w:pPr/>
    <w:rPr>
      <w:b/>
      <w:bCs/>
    </w:rPr>
  </w:style>
  <w:style w:type="paragraph" w:styleId="LOnormal" w:customStyle="1">
    <w:name w:val="LO-normal"/>
    <w:qFormat/>
    <w:rsid w:val="00735af8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eastAsia="zh-CN" w:bidi="hi-IN" w:val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b27c2"/>
    <w:pPr>
      <w:spacing w:line="340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1</TotalTime>
  <Application>LibreOffice/6.1.4.2$Windows_X86_64 LibreOffice_project/9d0f32d1f0b509096fd65e0d4bec26ddd1938fd3</Application>
  <Pages>1</Pages>
  <Words>355</Words>
  <Characters>2071</Characters>
  <CharactersWithSpaces>2421</CharactersWithSpaces>
  <Paragraphs>10</Paragraphs>
  <Company>Animi.cz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2020-03-09T15:04:00Z</dcterms:created>
  <dc:creator>a</dc:creator>
  <dc:description/>
  <dc:language>cs-CZ</dc:language>
  <cp:lastModifiedBy>Hrabáková Anna</cp:lastModifiedBy>
  <cp:lastPrinted>2020-02-17T11:38:00Z</cp:lastPrinted>
  <dcterms:modified xsi:type="dcterms:W3CDTF">2020-03-09T15:04:00Z</dcterms:modified>
  <cp:revision>2</cp:revision>
  <dc:subject/>
  <dc:title>TZ.dot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Animi.cz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